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CFAEC" w14:textId="77777777" w:rsidR="001552CB" w:rsidRDefault="001552CB" w:rsidP="001552CB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9E5C9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543769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552CB" w14:paraId="0D84927F" w14:textId="77777777" w:rsidTr="00BB015D">
        <w:trPr>
          <w:trHeight w:val="788"/>
        </w:trPr>
        <w:tc>
          <w:tcPr>
            <w:tcW w:w="9867" w:type="dxa"/>
            <w:hideMark/>
          </w:tcPr>
          <w:p w14:paraId="08B303F5" w14:textId="77777777" w:rsidR="001552CB" w:rsidRDefault="001552CB" w:rsidP="00BB015D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6AB87C6" w14:textId="77777777" w:rsidR="001552CB" w:rsidRDefault="001552CB" w:rsidP="00BB015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1F4C444" w14:textId="77777777" w:rsidR="001552CB" w:rsidRDefault="001552CB" w:rsidP="001552CB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764D444" wp14:editId="72302458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73226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161A2C0A" w14:textId="77777777" w:rsidR="001552CB" w:rsidRDefault="001552CB" w:rsidP="001552CB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5 засідання 18 сесії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05182C1E" w14:textId="77777777" w:rsidR="001552CB" w:rsidRDefault="001552CB" w:rsidP="001552CB">
      <w:pPr>
        <w:ind w:left="142" w:right="-1"/>
        <w:jc w:val="center"/>
        <w:rPr>
          <w:b/>
          <w:sz w:val="28"/>
          <w:szCs w:val="28"/>
        </w:rPr>
      </w:pPr>
    </w:p>
    <w:p w14:paraId="44D9B789" w14:textId="61519F81" w:rsidR="001552CB" w:rsidRDefault="001552CB" w:rsidP="001552CB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3610689" w14:textId="77777777" w:rsidR="001552CB" w:rsidRDefault="001552CB" w:rsidP="001552CB">
      <w:pPr>
        <w:ind w:left="142" w:right="-1"/>
        <w:jc w:val="center"/>
        <w:rPr>
          <w:b/>
          <w:sz w:val="28"/>
          <w:szCs w:val="28"/>
        </w:rPr>
      </w:pPr>
    </w:p>
    <w:p w14:paraId="0C6561CD" w14:textId="28A40DD1" w:rsidR="001552CB" w:rsidRDefault="001552CB" w:rsidP="001552CB">
      <w:pPr>
        <w:ind w:left="142" w:right="-1"/>
        <w:jc w:val="center"/>
        <w:rPr>
          <w:b/>
          <w:bCs/>
          <w:iCs/>
        </w:rPr>
      </w:pPr>
      <w:r w:rsidRPr="001552CB">
        <w:rPr>
          <w:b/>
          <w:bCs/>
          <w:iCs/>
        </w:rPr>
        <w:t>Про відмову у внесенні змін до рішення</w:t>
      </w:r>
      <w:r w:rsidR="00FA5A89" w:rsidRPr="00FA5A89">
        <w:rPr>
          <w:b/>
          <w:bCs/>
          <w:iCs/>
        </w:rPr>
        <w:t xml:space="preserve"> </w:t>
      </w:r>
      <w:r w:rsidR="00FA5A89" w:rsidRPr="001552CB">
        <w:rPr>
          <w:b/>
          <w:bCs/>
          <w:iCs/>
        </w:rPr>
        <w:t>від 18 лютого 2022 року</w:t>
      </w:r>
      <w:r w:rsidRPr="001552CB">
        <w:rPr>
          <w:b/>
          <w:bCs/>
          <w:iCs/>
        </w:rPr>
        <w:t xml:space="preserve"> №870-16-VIII «Про затвердження ПрАТ «ДТЕК Київські Регіональні Електромережі» проєкту землеустрою щодо відведення земельної ділянки у користування на умовах оренди терміном на 49 років для розміщення, будівництва, експлуатації та обслуговування будівель і споруд об’єктів передачі електричної та теплової енергії»</w:t>
      </w:r>
    </w:p>
    <w:p w14:paraId="414580DC" w14:textId="77777777" w:rsidR="001552CB" w:rsidRPr="001552CB" w:rsidRDefault="001552CB" w:rsidP="001552CB">
      <w:pPr>
        <w:ind w:left="142" w:right="-1"/>
        <w:jc w:val="center"/>
        <w:rPr>
          <w:b/>
          <w:sz w:val="28"/>
          <w:szCs w:val="28"/>
        </w:rPr>
      </w:pPr>
    </w:p>
    <w:p w14:paraId="2865ADBF" w14:textId="10564619" w:rsidR="001552CB" w:rsidRPr="006E4B7E" w:rsidRDefault="001552CB" w:rsidP="001552CB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</w:t>
      </w:r>
      <w:r w:rsidR="00B2222B">
        <w:rPr>
          <w:color w:val="000000"/>
          <w:lang w:val="uk-UA"/>
        </w:rPr>
        <w:t>лист</w:t>
      </w:r>
      <w:r>
        <w:rPr>
          <w:color w:val="000000"/>
          <w:lang w:val="uk-UA"/>
        </w:rPr>
        <w:t xml:space="preserve"> ПрАТ «ДТЕК Київські Регіональні Електромережі»</w:t>
      </w:r>
      <w:r w:rsidR="00B2222B">
        <w:rPr>
          <w:color w:val="000000"/>
          <w:lang w:val="uk-UA"/>
        </w:rPr>
        <w:t xml:space="preserve"> щодо зменшення відсоткової ставки за оренду земельної ділянки</w:t>
      </w:r>
      <w:r w:rsidR="00B2222B">
        <w:rPr>
          <w:iCs/>
          <w:lang w:val="uk-UA"/>
        </w:rPr>
        <w:t xml:space="preserve">, </w:t>
      </w:r>
      <w:r>
        <w:rPr>
          <w:iCs/>
          <w:lang w:val="uk-UA"/>
        </w:rPr>
        <w:t xml:space="preserve">керуючись </w:t>
      </w:r>
      <w:r w:rsidRPr="006E4B7E">
        <w:rPr>
          <w:color w:val="000000"/>
          <w:lang w:val="uk-UA"/>
        </w:rPr>
        <w:t xml:space="preserve"> ст.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09.09.2022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5FC73BAC" w14:textId="77777777" w:rsidR="001552CB" w:rsidRPr="006E4B7E" w:rsidRDefault="001552CB" w:rsidP="001552CB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794913AB" w14:textId="77777777" w:rsidR="001552CB" w:rsidRPr="000A7D86" w:rsidRDefault="001552CB" w:rsidP="001552CB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03846D54" w14:textId="77777777" w:rsidR="001552CB" w:rsidRDefault="001552CB" w:rsidP="001552CB">
      <w:pPr>
        <w:rPr>
          <w:b/>
        </w:rPr>
      </w:pPr>
    </w:p>
    <w:p w14:paraId="0D468BFC" w14:textId="283D29BB" w:rsidR="001552CB" w:rsidRPr="004C78FD" w:rsidRDefault="001552CB" w:rsidP="001552CB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B2222B">
        <w:rPr>
          <w:b/>
          <w:bCs/>
          <w:color w:val="000000"/>
        </w:rPr>
        <w:t>Відмовити</w:t>
      </w:r>
      <w:r w:rsidRPr="001552CB">
        <w:rPr>
          <w:color w:val="000000"/>
        </w:rPr>
        <w:t xml:space="preserve"> ПрАТ «ДТЕК Київські Регіональні Електромережі» у внесенні змін до рішення</w:t>
      </w:r>
      <w:r w:rsidR="00FA5A89">
        <w:rPr>
          <w:color w:val="000000"/>
        </w:rPr>
        <w:t xml:space="preserve"> </w:t>
      </w:r>
      <w:proofErr w:type="spellStart"/>
      <w:r w:rsidR="00FA5A89">
        <w:rPr>
          <w:color w:val="000000"/>
        </w:rPr>
        <w:t>Димерської</w:t>
      </w:r>
      <w:proofErr w:type="spellEnd"/>
      <w:r w:rsidR="00FA5A89">
        <w:rPr>
          <w:color w:val="000000"/>
        </w:rPr>
        <w:t xml:space="preserve"> селищної ради </w:t>
      </w:r>
      <w:r w:rsidR="00FA5A89" w:rsidRPr="001552CB">
        <w:rPr>
          <w:color w:val="000000"/>
        </w:rPr>
        <w:t>від 18 лютого 2022 року</w:t>
      </w:r>
      <w:r w:rsidRPr="001552CB">
        <w:rPr>
          <w:color w:val="000000"/>
        </w:rPr>
        <w:t xml:space="preserve"> №870-16-VIII «Про затвердження ПрАТ «ДТЕК Київські Регіональні Електромережі» </w:t>
      </w:r>
      <w:proofErr w:type="spellStart"/>
      <w:r w:rsidRPr="001552CB">
        <w:rPr>
          <w:color w:val="000000"/>
        </w:rPr>
        <w:t>проєкту</w:t>
      </w:r>
      <w:proofErr w:type="spellEnd"/>
      <w:r w:rsidRPr="001552CB">
        <w:rPr>
          <w:color w:val="000000"/>
        </w:rPr>
        <w:t xml:space="preserve"> землеустрою щодо відведення земельної ділянки у користування на умовах оренди терміном на 49 років для розміщення, будівництва, експлуатації та обслуговування будівель і споруд об’єктів передачі електричної та теплової енергії»  </w:t>
      </w:r>
      <w:r w:rsidRPr="00B2222B">
        <w:rPr>
          <w:b/>
          <w:bCs/>
          <w:color w:val="000000"/>
        </w:rPr>
        <w:t>в частині зменшення ставки орендної плати</w:t>
      </w:r>
      <w:r w:rsidR="00B2222B" w:rsidRPr="00B2222B">
        <w:rPr>
          <w:b/>
          <w:bCs/>
          <w:color w:val="000000"/>
        </w:rPr>
        <w:t xml:space="preserve"> </w:t>
      </w:r>
      <w:r w:rsidR="00B2222B" w:rsidRPr="001552CB">
        <w:rPr>
          <w:color w:val="000000"/>
        </w:rPr>
        <w:t xml:space="preserve">з </w:t>
      </w:r>
      <w:r w:rsidR="00B2222B" w:rsidRPr="003308AB">
        <w:rPr>
          <w:b/>
          <w:bCs/>
          <w:color w:val="000000"/>
        </w:rPr>
        <w:t>12%</w:t>
      </w:r>
      <w:r w:rsidR="00B2222B" w:rsidRPr="001552CB">
        <w:rPr>
          <w:color w:val="000000"/>
        </w:rPr>
        <w:t xml:space="preserve"> до </w:t>
      </w:r>
      <w:r w:rsidR="00B2222B" w:rsidRPr="003308AB">
        <w:rPr>
          <w:b/>
          <w:bCs/>
          <w:color w:val="000000"/>
        </w:rPr>
        <w:t>3%</w:t>
      </w:r>
      <w:r w:rsidR="00B2222B" w:rsidRPr="001552CB">
        <w:rPr>
          <w:color w:val="000000"/>
        </w:rPr>
        <w:t xml:space="preserve"> від нормативної грошової оцінки </w:t>
      </w:r>
      <w:r w:rsidRPr="001552CB">
        <w:rPr>
          <w:color w:val="000000"/>
        </w:rPr>
        <w:t>за користування земельною ділянкою площею 0,0678 га,</w:t>
      </w:r>
      <w:r w:rsidR="00B2222B">
        <w:rPr>
          <w:color w:val="000000"/>
          <w:lang w:val="ru-RU"/>
        </w:rPr>
        <w:t xml:space="preserve"> </w:t>
      </w:r>
      <w:proofErr w:type="spellStart"/>
      <w:r w:rsidR="00B2222B" w:rsidRPr="001552CB">
        <w:rPr>
          <w:color w:val="000000"/>
        </w:rPr>
        <w:t>кадастрови</w:t>
      </w:r>
      <w:proofErr w:type="spellEnd"/>
      <w:r w:rsidR="00B2222B">
        <w:rPr>
          <w:color w:val="000000"/>
          <w:lang w:val="ru-RU"/>
        </w:rPr>
        <w:t>й</w:t>
      </w:r>
      <w:r w:rsidR="00B2222B" w:rsidRPr="001552CB">
        <w:rPr>
          <w:color w:val="000000"/>
        </w:rPr>
        <w:t xml:space="preserve"> номер</w:t>
      </w:r>
      <w:r w:rsidR="00B2222B">
        <w:rPr>
          <w:color w:val="000000"/>
          <w:lang w:val="ru-RU"/>
        </w:rPr>
        <w:t xml:space="preserve"> </w:t>
      </w:r>
      <w:bookmarkStart w:id="0" w:name="_GoBack"/>
      <w:bookmarkEnd w:id="0"/>
      <w:r w:rsidR="00B2222B" w:rsidRPr="001552CB">
        <w:rPr>
          <w:color w:val="000000"/>
        </w:rPr>
        <w:t>3221884801:11:209:0741</w:t>
      </w:r>
      <w:r w:rsidR="00B2222B">
        <w:rPr>
          <w:color w:val="000000"/>
          <w:lang w:val="ru-RU"/>
        </w:rPr>
        <w:t>,</w:t>
      </w:r>
      <w:r w:rsidRPr="001552CB">
        <w:rPr>
          <w:color w:val="000000"/>
        </w:rPr>
        <w:t xml:space="preserve"> розташованої в с. Любимівка Вишгородського району Київської області</w:t>
      </w:r>
      <w:r w:rsidR="00B2222B">
        <w:rPr>
          <w:color w:val="000000"/>
          <w:lang w:val="ru-RU"/>
        </w:rPr>
        <w:t>.</w:t>
      </w:r>
    </w:p>
    <w:p w14:paraId="667501DC" w14:textId="77777777" w:rsidR="001552CB" w:rsidRPr="00F92B24" w:rsidRDefault="001552CB" w:rsidP="001552CB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31D5416B" w14:textId="77777777" w:rsidR="001552CB" w:rsidRPr="006D1425" w:rsidRDefault="001552CB" w:rsidP="001552CB">
      <w:pPr>
        <w:spacing w:after="240"/>
      </w:pPr>
      <w:r w:rsidRPr="006D1425">
        <w:br/>
      </w:r>
    </w:p>
    <w:p w14:paraId="5D3B804F" w14:textId="77777777" w:rsidR="001552CB" w:rsidRPr="00E43995" w:rsidRDefault="001552CB" w:rsidP="001552CB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09816BC8" w14:textId="1F4626F7" w:rsidR="001552CB" w:rsidRDefault="001552CB" w:rsidP="001552CB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4510873C" w14:textId="58CBDA30" w:rsidR="001552CB" w:rsidRDefault="001552CB" w:rsidP="001552CB">
      <w:pPr>
        <w:spacing w:after="240"/>
        <w:rPr>
          <w:lang w:val="ru-RU"/>
        </w:rPr>
      </w:pPr>
    </w:p>
    <w:p w14:paraId="1F7E4A9E" w14:textId="4B014772" w:rsidR="00B2222B" w:rsidRDefault="00B2222B" w:rsidP="001552CB">
      <w:pPr>
        <w:spacing w:after="240"/>
        <w:rPr>
          <w:lang w:val="ru-RU"/>
        </w:rPr>
      </w:pPr>
    </w:p>
    <w:p w14:paraId="0B1EB529" w14:textId="77777777" w:rsidR="00B2222B" w:rsidRPr="00E43995" w:rsidRDefault="00B2222B" w:rsidP="001552CB">
      <w:pPr>
        <w:spacing w:after="240"/>
        <w:rPr>
          <w:lang w:val="ru-RU"/>
        </w:rPr>
      </w:pPr>
    </w:p>
    <w:p w14:paraId="2620EFC0" w14:textId="77777777" w:rsidR="001552CB" w:rsidRPr="00E43995" w:rsidRDefault="001552CB" w:rsidP="001552CB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589A6241" w14:textId="77777777" w:rsidR="001552CB" w:rsidRPr="00E43995" w:rsidRDefault="001552CB" w:rsidP="001552CB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16 вересня 2022 року</w:t>
      </w:r>
    </w:p>
    <w:p w14:paraId="7AC7794C" w14:textId="418D314C" w:rsidR="00BC34A2" w:rsidRPr="001552CB" w:rsidRDefault="001552CB" w:rsidP="001552CB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 w:rsidR="003308AB">
        <w:rPr>
          <w:color w:val="000000"/>
          <w:sz w:val="22"/>
          <w:szCs w:val="22"/>
          <w:lang w:val="ru-RU"/>
        </w:rPr>
        <w:t>1017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8</w:t>
      </w:r>
      <w:r w:rsidRPr="00E43995">
        <w:rPr>
          <w:color w:val="000000"/>
          <w:sz w:val="22"/>
          <w:szCs w:val="22"/>
          <w:lang w:val="ru-RU"/>
        </w:rPr>
        <w:t>-</w:t>
      </w:r>
      <w:r>
        <w:rPr>
          <w:color w:val="000000"/>
          <w:sz w:val="22"/>
          <w:szCs w:val="22"/>
          <w:lang w:val="ru-RU"/>
        </w:rPr>
        <w:t>5-</w:t>
      </w:r>
      <w:r w:rsidRPr="00E43995">
        <w:rPr>
          <w:color w:val="000000"/>
          <w:sz w:val="22"/>
          <w:szCs w:val="22"/>
          <w:lang w:val="ru-RU"/>
        </w:rPr>
        <w:t>VIІІ</w:t>
      </w:r>
    </w:p>
    <w:sectPr w:rsidR="00BC34A2" w:rsidRPr="001552CB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D450AA90"/>
    <w:lvl w:ilvl="0" w:tplc="C01443E8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1CA"/>
    <w:rsid w:val="001552CB"/>
    <w:rsid w:val="001C244B"/>
    <w:rsid w:val="003308AB"/>
    <w:rsid w:val="008401CA"/>
    <w:rsid w:val="00B2222B"/>
    <w:rsid w:val="00BC34A2"/>
    <w:rsid w:val="00FA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C91BB"/>
  <w15:chartTrackingRefBased/>
  <w15:docId w15:val="{81A0489A-30CC-4FF7-86F0-2A7E17418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552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552C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1552CB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1552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5</cp:revision>
  <cp:lastPrinted>2022-09-23T08:28:00Z</cp:lastPrinted>
  <dcterms:created xsi:type="dcterms:W3CDTF">2022-09-12T09:06:00Z</dcterms:created>
  <dcterms:modified xsi:type="dcterms:W3CDTF">2022-09-23T08:28:00Z</dcterms:modified>
</cp:coreProperties>
</file>